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2D54E6A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906D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906D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3AAFA172" w:rsidR="00816D2A" w:rsidRDefault="00FD3D1B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 w:rsidR="00816D2A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0CF83DCE" w:rsidR="00816D2A" w:rsidRDefault="00816D2A" w:rsidP="00A874A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906DCC"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06DCC">
        <w:rPr>
          <w:rFonts w:ascii="Arial" w:hAnsi="Arial" w:cs="Arial"/>
        </w:rPr>
        <w:t>234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906DCC" w:rsidRPr="00906DCC">
        <w:rPr>
          <w:rFonts w:ascii="Arial" w:hAnsi="Arial" w:cs="Arial"/>
        </w:rPr>
        <w:t>JILVAN BARRETO DOS SANTOS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06DCC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874AA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D3D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40</cp:revision>
  <dcterms:created xsi:type="dcterms:W3CDTF">2022-12-12T11:01:00Z</dcterms:created>
  <dcterms:modified xsi:type="dcterms:W3CDTF">2023-03-24T12:09:00Z</dcterms:modified>
</cp:coreProperties>
</file>